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120" w:rsidRPr="004E2120" w:rsidRDefault="004E2120" w:rsidP="004E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E21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E2120" w:rsidRPr="004E2120" w:rsidRDefault="004E2120" w:rsidP="004E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2120" w:rsidRPr="004E2120" w:rsidRDefault="004E2120" w:rsidP="004E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21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E2120" w:rsidRPr="004E2120" w:rsidRDefault="004E2120" w:rsidP="004E2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120" w:rsidRPr="004E2120" w:rsidRDefault="004E2120" w:rsidP="004E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6B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 июня 2026 года</w:t>
      </w:r>
      <w:r w:rsidRPr="004E21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</w:t>
      </w:r>
      <w:r w:rsidRPr="006343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6343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3/1</w:t>
      </w:r>
      <w:r w:rsidR="0063437D" w:rsidRPr="006343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Pr="006343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-6</w:t>
      </w:r>
    </w:p>
    <w:p w:rsidR="004E2120" w:rsidRPr="004E2120" w:rsidRDefault="004E2120" w:rsidP="004E2120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E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с.Дивеево</w:t>
      </w:r>
      <w:proofErr w:type="spellEnd"/>
    </w:p>
    <w:p w:rsidR="004E2120" w:rsidRPr="004E2120" w:rsidRDefault="004E2120" w:rsidP="004E2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20" w:rsidRDefault="004E2120" w:rsidP="004E21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424D87">
        <w:rPr>
          <w:rFonts w:ascii="PT Astra Serif" w:hAnsi="PT Astra Serif"/>
          <w:b/>
          <w:sz w:val="28"/>
          <w:szCs w:val="28"/>
        </w:rPr>
        <w:t xml:space="preserve">О назначении </w:t>
      </w:r>
      <w:r>
        <w:rPr>
          <w:rFonts w:ascii="PT Astra Serif" w:hAnsi="PT Astra Serif"/>
          <w:b/>
          <w:sz w:val="28"/>
          <w:szCs w:val="28"/>
        </w:rPr>
        <w:t>уполномоченного члена территориальной избирательной комиссии Дивеевского муниципального округа</w:t>
      </w:r>
      <w:r w:rsidRPr="00424D87">
        <w:rPr>
          <w:rFonts w:ascii="PT Astra Serif" w:hAnsi="PT Astra Serif"/>
          <w:b/>
          <w:sz w:val="28"/>
          <w:szCs w:val="28"/>
        </w:rPr>
        <w:t xml:space="preserve"> Нижегородской области</w:t>
      </w:r>
      <w:r>
        <w:rPr>
          <w:rFonts w:ascii="PT Astra Serif" w:hAnsi="PT Astra Serif"/>
          <w:b/>
          <w:sz w:val="28"/>
          <w:szCs w:val="28"/>
        </w:rPr>
        <w:t>, исполняющей полномочия окружной избирательной комиссии одномандатного избирательного округа №</w:t>
      </w:r>
      <w:r w:rsidR="0063437D">
        <w:rPr>
          <w:rFonts w:ascii="PT Astra Serif" w:hAnsi="PT Astra Serif"/>
          <w:b/>
          <w:sz w:val="28"/>
          <w:szCs w:val="28"/>
        </w:rPr>
        <w:t xml:space="preserve">16, </w:t>
      </w:r>
      <w:r w:rsidR="0063437D" w:rsidRPr="00424D87">
        <w:rPr>
          <w:rFonts w:ascii="PT Astra Serif" w:hAnsi="PT Astra Serif"/>
          <w:b/>
          <w:sz w:val="28"/>
          <w:szCs w:val="28"/>
        </w:rPr>
        <w:t>по</w:t>
      </w:r>
      <w:r w:rsidRPr="00424D87">
        <w:rPr>
          <w:rFonts w:ascii="PT Astra Serif" w:hAnsi="PT Astra Serif"/>
          <w:b/>
          <w:sz w:val="28"/>
          <w:szCs w:val="28"/>
        </w:rPr>
        <w:t xml:space="preserve"> регистрации уполномоченных представителей </w:t>
      </w:r>
      <w:r>
        <w:rPr>
          <w:rFonts w:ascii="PT Astra Serif" w:hAnsi="PT Astra Serif"/>
          <w:b/>
          <w:sz w:val="28"/>
          <w:szCs w:val="28"/>
        </w:rPr>
        <w:t xml:space="preserve">по финансовым вопросам </w:t>
      </w:r>
      <w:r w:rsidRPr="00424D87">
        <w:rPr>
          <w:rFonts w:ascii="PT Astra Serif" w:hAnsi="PT Astra Serif"/>
          <w:b/>
          <w:sz w:val="28"/>
          <w:szCs w:val="28"/>
        </w:rPr>
        <w:t xml:space="preserve">и доверенных лиц, назначенных </w:t>
      </w:r>
      <w:r>
        <w:rPr>
          <w:rFonts w:ascii="PT Astra Serif" w:hAnsi="PT Astra Serif"/>
          <w:b/>
          <w:sz w:val="28"/>
          <w:szCs w:val="28"/>
        </w:rPr>
        <w:t>кандидатами</w:t>
      </w:r>
      <w:r w:rsidRPr="00424D8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на</w:t>
      </w:r>
      <w:r w:rsidRPr="00424D87">
        <w:rPr>
          <w:rFonts w:ascii="PT Astra Serif" w:hAnsi="PT Astra Serif"/>
          <w:b/>
          <w:sz w:val="28"/>
          <w:szCs w:val="28"/>
        </w:rPr>
        <w:t xml:space="preserve"> выбора</w:t>
      </w:r>
      <w:r>
        <w:rPr>
          <w:rFonts w:ascii="PT Astra Serif" w:hAnsi="PT Astra Serif"/>
          <w:b/>
          <w:sz w:val="28"/>
          <w:szCs w:val="28"/>
        </w:rPr>
        <w:t>х</w:t>
      </w:r>
      <w:r w:rsidRPr="00424D87">
        <w:rPr>
          <w:rFonts w:ascii="PT Astra Serif" w:hAnsi="PT Astra Serif"/>
          <w:b/>
          <w:sz w:val="28"/>
          <w:szCs w:val="28"/>
        </w:rPr>
        <w:t xml:space="preserve"> депутатов Законодательного Собрания Нижегородской области </w:t>
      </w:r>
    </w:p>
    <w:p w:rsidR="004E2120" w:rsidRDefault="004E2120" w:rsidP="004E21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восьмого</w:t>
      </w:r>
      <w:r w:rsidRPr="00424D87">
        <w:rPr>
          <w:rFonts w:ascii="PT Astra Serif" w:hAnsi="PT Astra Serif"/>
          <w:b/>
          <w:sz w:val="28"/>
          <w:szCs w:val="28"/>
        </w:rPr>
        <w:t xml:space="preserve"> созыва</w:t>
      </w:r>
    </w:p>
    <w:p w:rsidR="004E2120" w:rsidRPr="004E2120" w:rsidRDefault="004E2120" w:rsidP="004E2120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120" w:rsidRPr="004E2120" w:rsidRDefault="002C6B00" w:rsidP="004E2120">
      <w:pPr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</w:rPr>
        <w:t xml:space="preserve">В соответствии с частью 13 </w:t>
      </w:r>
      <w:r w:rsidR="005D3008" w:rsidRPr="00424D87">
        <w:rPr>
          <w:rFonts w:ascii="PT Astra Serif" w:hAnsi="PT Astra Serif"/>
          <w:sz w:val="28"/>
        </w:rPr>
        <w:t>стать</w:t>
      </w:r>
      <w:r>
        <w:rPr>
          <w:rFonts w:ascii="PT Astra Serif" w:hAnsi="PT Astra Serif"/>
          <w:sz w:val="28"/>
        </w:rPr>
        <w:t>и 63</w:t>
      </w:r>
      <w:r w:rsidR="005D3008"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 статьей </w:t>
      </w:r>
      <w:r w:rsidR="005D3008">
        <w:rPr>
          <w:rFonts w:ascii="PT Astra Serif" w:hAnsi="PT Astra Serif"/>
          <w:sz w:val="28"/>
        </w:rPr>
        <w:t xml:space="preserve">48 </w:t>
      </w:r>
      <w:r w:rsidR="005D3008" w:rsidRPr="00424D87">
        <w:rPr>
          <w:rFonts w:ascii="PT Astra Serif" w:hAnsi="PT Astra Serif"/>
          <w:sz w:val="28"/>
        </w:rPr>
        <w:t xml:space="preserve">Закона </w:t>
      </w:r>
      <w:r w:rsidR="005D3008">
        <w:rPr>
          <w:rFonts w:ascii="PT Astra Serif" w:hAnsi="PT Astra Serif"/>
          <w:sz w:val="28"/>
        </w:rPr>
        <w:t xml:space="preserve">области </w:t>
      </w:r>
      <w:r w:rsidR="005D3008" w:rsidRPr="00424D87">
        <w:rPr>
          <w:rFonts w:ascii="PT Astra Serif" w:hAnsi="PT Astra Serif"/>
          <w:sz w:val="28"/>
        </w:rPr>
        <w:t xml:space="preserve">от 25 </w:t>
      </w:r>
      <w:r w:rsidR="005D3008">
        <w:rPr>
          <w:rFonts w:ascii="PT Astra Serif" w:hAnsi="PT Astra Serif"/>
          <w:sz w:val="28"/>
        </w:rPr>
        <w:t xml:space="preserve">ноября 2005 года </w:t>
      </w:r>
      <w:r w:rsidR="005D3008" w:rsidRPr="00424D87">
        <w:rPr>
          <w:rFonts w:ascii="PT Astra Serif" w:hAnsi="PT Astra Serif"/>
          <w:sz w:val="28"/>
        </w:rPr>
        <w:t>№ 187-З «О выборах депутатов Законодательного Собрания Нижегородской области»</w:t>
      </w:r>
      <w:r w:rsidR="00167FEB">
        <w:rPr>
          <w:rFonts w:ascii="PT Astra Serif" w:hAnsi="PT Astra Serif"/>
          <w:sz w:val="28"/>
        </w:rPr>
        <w:t xml:space="preserve">, постановлением избирательной комиссии Нижегородской области от </w:t>
      </w:r>
      <w:r w:rsidR="005D3008" w:rsidRPr="00424D87">
        <w:rPr>
          <w:rFonts w:ascii="PT Astra Serif" w:hAnsi="PT Astra Serif"/>
          <w:sz w:val="28"/>
        </w:rPr>
        <w:t xml:space="preserve"> </w:t>
      </w:r>
      <w:r w:rsidR="004E2120" w:rsidRPr="004E212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 № 140/1874-7 «</w:t>
      </w:r>
      <w:r w:rsidR="004E2120" w:rsidRPr="004E212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 возложении полномочий окружных избирательных комиссий по выборам депутатов Законодательного Собрания Нижегородской области восьмого созыва на территориальные избирательные комиссии»,</w:t>
      </w:r>
      <w:r w:rsidR="004E2120" w:rsidRPr="004E2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избирательная комиссия Дивеевского муниципального округа, </w:t>
      </w:r>
      <w:r w:rsidR="00167F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исполняющая полномочия окр</w:t>
      </w:r>
      <w:r w:rsidR="004E2120" w:rsidRPr="004E212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ужной избирательной комиссии одномандатного избирательного округа №16 ПОСТАНОВЛЯЕТ:</w:t>
      </w:r>
    </w:p>
    <w:p w:rsidR="005D3008" w:rsidRPr="005D3008" w:rsidRDefault="004E2120" w:rsidP="005D300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1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D3008" w:rsidRPr="005D30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Назначить </w:t>
      </w:r>
      <w:r w:rsidR="005D30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уполномоченным </w:t>
      </w:r>
      <w:r w:rsidR="005D3008">
        <w:rPr>
          <w:rFonts w:ascii="Times New Roman" w:hAnsi="Times New Roman" w:cs="Times New Roman"/>
          <w:sz w:val="28"/>
          <w:szCs w:val="28"/>
        </w:rPr>
        <w:t>членом</w:t>
      </w:r>
      <w:r w:rsidR="005D3008" w:rsidRPr="005D3008"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комиссии Дивеевского муниципального округа Нижегородской области, исполняющей полномочия окружной избирательной комиссии одномандатного избирательного округа №16,  по регистрации уполномоченных представителей по финансовым вопросам и доверенных лиц, назначенных кандидатами на выборах депутатов Законодательного Собрания Нижегородской области</w:t>
      </w:r>
      <w:r w:rsidR="00167FEB">
        <w:rPr>
          <w:rFonts w:ascii="Times New Roman" w:hAnsi="Times New Roman" w:cs="Times New Roman"/>
          <w:sz w:val="28"/>
          <w:szCs w:val="28"/>
        </w:rPr>
        <w:t xml:space="preserve"> (далее – уполномоченный член),</w:t>
      </w:r>
      <w:r w:rsidR="005D3008" w:rsidRPr="005D30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008">
        <w:rPr>
          <w:rFonts w:ascii="Times New Roman" w:hAnsi="Times New Roman" w:cs="Times New Roman"/>
          <w:sz w:val="28"/>
          <w:szCs w:val="28"/>
        </w:rPr>
        <w:t>Котюсову</w:t>
      </w:r>
      <w:proofErr w:type="spellEnd"/>
      <w:r w:rsidR="005D3008">
        <w:rPr>
          <w:rFonts w:ascii="Times New Roman" w:hAnsi="Times New Roman" w:cs="Times New Roman"/>
          <w:sz w:val="28"/>
          <w:szCs w:val="28"/>
        </w:rPr>
        <w:t xml:space="preserve"> Светлану Николаевну</w:t>
      </w:r>
      <w:r w:rsidR="00167FEB">
        <w:rPr>
          <w:rFonts w:ascii="Times New Roman" w:hAnsi="Times New Roman" w:cs="Times New Roman"/>
          <w:sz w:val="28"/>
          <w:szCs w:val="28"/>
        </w:rPr>
        <w:t>,</w:t>
      </w:r>
      <w:r w:rsidR="005D3008">
        <w:rPr>
          <w:rFonts w:ascii="Times New Roman" w:hAnsi="Times New Roman" w:cs="Times New Roman"/>
          <w:sz w:val="28"/>
          <w:szCs w:val="28"/>
        </w:rPr>
        <w:t xml:space="preserve"> секретаря </w:t>
      </w:r>
      <w:r w:rsidR="005D3008" w:rsidRPr="005D3008">
        <w:rPr>
          <w:rFonts w:ascii="Times New Roman" w:hAnsi="Times New Roman" w:cs="Times New Roman"/>
          <w:sz w:val="28"/>
          <w:szCs w:val="28"/>
        </w:rPr>
        <w:lastRenderedPageBreak/>
        <w:t>территориальной избирательной комиссии Дивеевского муниципального округа Нижегородской области</w:t>
      </w:r>
      <w:r w:rsidR="005D3008">
        <w:rPr>
          <w:rFonts w:ascii="Times New Roman" w:hAnsi="Times New Roman" w:cs="Times New Roman"/>
          <w:sz w:val="28"/>
          <w:szCs w:val="28"/>
        </w:rPr>
        <w:t>.</w:t>
      </w:r>
    </w:p>
    <w:p w:rsidR="005D3008" w:rsidRPr="005D3008" w:rsidRDefault="005D3008" w:rsidP="005D300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5D3008">
        <w:rPr>
          <w:rFonts w:ascii="PT Astra Serif" w:eastAsia="Times New Roman" w:hAnsi="PT Astra Serif" w:cs="Times New Roman"/>
          <w:sz w:val="28"/>
          <w:szCs w:val="20"/>
          <w:lang w:eastAsia="ru-RU"/>
        </w:rPr>
        <w:t>2. Указанн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ому</w:t>
      </w:r>
      <w:r w:rsidRPr="005D3008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в пункте 1 настоящего постановления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уполномоченному члену</w:t>
      </w:r>
      <w:r w:rsidRPr="005D3008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обеспечить выдачу удостоверений уполномоченным представителям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по финансовым вопросам</w:t>
      </w:r>
      <w:r w:rsidRPr="005D3008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и доверенным лицам, </w:t>
      </w:r>
      <w:r w:rsidRPr="005D300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назначенным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кандидатами</w:t>
      </w:r>
      <w:r w:rsidRPr="005D300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выборах депутатов Законодательного Собрания Нижегородской области восьмого созыва</w:t>
      </w:r>
      <w:r w:rsidRPr="005D3008">
        <w:rPr>
          <w:rFonts w:ascii="PT Astra Serif" w:eastAsia="Times New Roman" w:hAnsi="PT Astra Serif" w:cs="Times New Roman"/>
          <w:sz w:val="28"/>
          <w:szCs w:val="20"/>
          <w:lang w:eastAsia="ru-RU"/>
        </w:rPr>
        <w:t>.</w:t>
      </w:r>
    </w:p>
    <w:p w:rsidR="005D3008" w:rsidRPr="005D3008" w:rsidRDefault="005D3008" w:rsidP="005D3008">
      <w:pPr>
        <w:widowControl w:val="0"/>
        <w:snapToGri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D300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 Контроль за выполнением настоящего постановления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оставляю за собой</w:t>
      </w:r>
      <w:r w:rsidRPr="005D300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4E2120" w:rsidRPr="004E2120" w:rsidRDefault="004E2120" w:rsidP="005D3008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</w:t>
      </w: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4E2120" w:rsidRPr="004E2120" w:rsidRDefault="004E2120" w:rsidP="004E212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E212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4E212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315CA" w:rsidRDefault="001315CA"/>
    <w:sectPr w:rsidR="001315CA" w:rsidSect="004E212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44"/>
    <w:rsid w:val="0002583D"/>
    <w:rsid w:val="001315CA"/>
    <w:rsid w:val="00167FEB"/>
    <w:rsid w:val="002B4E44"/>
    <w:rsid w:val="002C6B00"/>
    <w:rsid w:val="002D0454"/>
    <w:rsid w:val="003E2D88"/>
    <w:rsid w:val="004E2120"/>
    <w:rsid w:val="005D3008"/>
    <w:rsid w:val="0063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76205-D56A-4371-969C-AE1DE7B0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2026-07-03T07:04:00Z</dcterms:created>
  <dcterms:modified xsi:type="dcterms:W3CDTF">2026-07-07T05:27:00Z</dcterms:modified>
</cp:coreProperties>
</file>